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8AE26" w14:textId="77777777" w:rsidR="00384D59" w:rsidRDefault="00FD2751" w:rsidP="00384D59">
      <w:pPr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</w:pPr>
      <w:bookmarkStart w:id="0" w:name="_Hlk100318176"/>
      <w:bookmarkStart w:id="1" w:name="_Hlk96083685"/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The Truth, Healing and Reconciliation Taskforce </w:t>
      </w:r>
      <w:r w:rsidR="007D758C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>will be in</w:t>
      </w:r>
    </w:p>
    <w:p w14:paraId="23DF5964" w14:textId="113F8F00" w:rsidR="00384D59" w:rsidRDefault="007D758C" w:rsidP="00384D59">
      <w:pPr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="00FD2751"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="00B11A3A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Beenleigh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on </w:t>
      </w:r>
      <w:r w:rsidR="00CF6AC8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Wednesday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23rd August </w:t>
      </w:r>
      <w:r w:rsid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>2023</w:t>
      </w:r>
    </w:p>
    <w:p w14:paraId="2F9B9C63" w14:textId="2B9590C3" w:rsidR="00384D59" w:rsidRDefault="00FD2751" w:rsidP="00384D59">
      <w:pPr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</w:pP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and </w:t>
      </w:r>
    </w:p>
    <w:p w14:paraId="72C7ADC1" w14:textId="7AEF7FED" w:rsidR="00384D59" w:rsidRDefault="00FD2751" w:rsidP="00384D59">
      <w:pPr>
        <w:spacing w:after="100" w:afterAutospacing="1" w:line="240" w:lineRule="auto"/>
        <w:jc w:val="center"/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</w:pPr>
      <w:r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Brisbane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on </w:t>
      </w:r>
      <w:r w:rsidR="00CF6AC8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Wednesday 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>30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  <w:vertAlign w:val="superscript"/>
        </w:rPr>
        <w:t>th</w:t>
      </w:r>
      <w:r w:rsidR="00C6062C" w:rsidRP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 xml:space="preserve"> August </w:t>
      </w:r>
      <w:r w:rsidR="00384D59">
        <w:rPr>
          <w:rFonts w:asciiTheme="minorHAnsi" w:hAnsiTheme="minorHAnsi" w:cstheme="minorHAnsi"/>
          <w:b/>
          <w:bCs/>
          <w:color w:val="00B050"/>
          <w:sz w:val="40"/>
          <w:szCs w:val="40"/>
          <w:shd w:val="clear" w:color="auto" w:fill="FFFFFF"/>
        </w:rPr>
        <w:t>2023</w:t>
      </w:r>
    </w:p>
    <w:p w14:paraId="737BA692" w14:textId="138BBC68" w:rsidR="00FD2751" w:rsidRDefault="00FD2751" w:rsidP="002559F1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</w:pP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to </w:t>
      </w:r>
      <w:r w:rsidR="007D758C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host discussions and </w:t>
      </w: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provide information about </w:t>
      </w:r>
      <w:r w:rsidR="007D758C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 xml:space="preserve">the National Redress Scheme and </w:t>
      </w:r>
      <w:r w:rsidRPr="002559F1">
        <w:rPr>
          <w:rFonts w:asciiTheme="minorHAnsi" w:hAnsiTheme="minorHAnsi" w:cstheme="minorHAnsi"/>
          <w:b/>
          <w:bCs/>
          <w:color w:val="000000"/>
          <w:sz w:val="40"/>
          <w:szCs w:val="40"/>
          <w:shd w:val="clear" w:color="auto" w:fill="FFFFFF"/>
        </w:rPr>
        <w:t>institutional child abuse.</w:t>
      </w:r>
    </w:p>
    <w:p w14:paraId="2B0EDB1C" w14:textId="77777777" w:rsidR="00AA4E3E" w:rsidRPr="00AA4E3E" w:rsidRDefault="00AA4E3E" w:rsidP="00AA4E3E">
      <w:pPr>
        <w:spacing w:after="0" w:line="240" w:lineRule="auto"/>
        <w:rPr>
          <w:rFonts w:asciiTheme="minorHAnsi" w:hAnsiTheme="minorHAnsi" w:cstheme="minorHAnsi"/>
          <w:b/>
          <w:bCs/>
          <w:color w:val="000000"/>
          <w:sz w:val="32"/>
          <w:szCs w:val="32"/>
          <w:shd w:val="clear" w:color="auto" w:fill="FFFFFF"/>
        </w:rPr>
      </w:pPr>
    </w:p>
    <w:p w14:paraId="3DD5461E" w14:textId="77777777" w:rsidR="00C6062C" w:rsidRDefault="00C6062C" w:rsidP="00435E2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Sessions will include:</w:t>
      </w:r>
    </w:p>
    <w:p w14:paraId="703ED822" w14:textId="677030B9" w:rsidR="00FD2751" w:rsidRPr="00FA47DC" w:rsidRDefault="00C6062C" w:rsidP="00435E24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Information about </w:t>
      </w:r>
      <w:proofErr w:type="gramStart"/>
      <w:r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the </w:t>
      </w:r>
      <w:r w:rsidR="00FD275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 Royal</w:t>
      </w:r>
      <w:proofErr w:type="gramEnd"/>
      <w:r w:rsidR="00FD275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 Commission into Institutional Responses to Child Sexual Abuse </w:t>
      </w:r>
    </w:p>
    <w:p w14:paraId="153DE495" w14:textId="5BF0D072" w:rsidR="00FD2751" w:rsidRPr="00FA47DC" w:rsidRDefault="00FD2751" w:rsidP="00FD2751">
      <w:pPr>
        <w:spacing w:after="0" w:line="240" w:lineRule="auto"/>
        <w:jc w:val="center"/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</w:pPr>
      <w:r w:rsidRPr="00FA47DC"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  <w:t>Mr Robert Atkinson AO, APM</w:t>
      </w:r>
    </w:p>
    <w:p w14:paraId="40798B77" w14:textId="11E83D35" w:rsidR="00FD2751" w:rsidRPr="00FA47DC" w:rsidRDefault="00FD2751" w:rsidP="00FD275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36"/>
          <w:szCs w:val="36"/>
          <w:shd w:val="clear" w:color="auto" w:fill="FFFFFF"/>
        </w:rPr>
      </w:pPr>
    </w:p>
    <w:p w14:paraId="1580E017" w14:textId="35B23478" w:rsidR="00FD2751" w:rsidRPr="00FA47DC" w:rsidRDefault="00FD2751" w:rsidP="00FD275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  <w:r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The National Redress Scheme: Eligibility, options, and </w:t>
      </w:r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support </w:t>
      </w:r>
      <w:r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services available </w:t>
      </w:r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for Redress applicants including </w:t>
      </w:r>
      <w:proofErr w:type="spellStart"/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Know</w:t>
      </w:r>
      <w:r w:rsidR="00C47989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m</w:t>
      </w:r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ore</w:t>
      </w:r>
      <w:proofErr w:type="spellEnd"/>
      <w:r w:rsidR="00B11A3A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; Link-Up; Lotus Place</w:t>
      </w:r>
    </w:p>
    <w:p w14:paraId="6A1EFCFC" w14:textId="77777777" w:rsidR="00B11A3A" w:rsidRDefault="00B11A3A" w:rsidP="00FB447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</w:p>
    <w:p w14:paraId="33374090" w14:textId="29D80357" w:rsidR="00B11A3A" w:rsidRPr="00C73F5F" w:rsidRDefault="00FD2751" w:rsidP="00B11A3A">
      <w:pPr>
        <w:spacing w:after="0" w:line="240" w:lineRule="auto"/>
        <w:jc w:val="center"/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</w:pPr>
      <w:r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>Panel Discussion</w:t>
      </w:r>
      <w:r w:rsidR="002559F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 with Taskforce members</w:t>
      </w:r>
      <w:r w:rsidR="00FB4471" w:rsidRPr="00FA47DC"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  <w:t xml:space="preserve">: </w:t>
      </w:r>
      <w:r w:rsidR="00FB4471" w:rsidRPr="00C73F5F"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  <w:t>Stories, impacts and recommendations moving forward</w:t>
      </w:r>
      <w:r w:rsidR="00B11A3A" w:rsidRPr="00C73F5F">
        <w:rPr>
          <w:rFonts w:asciiTheme="minorHAnsi" w:hAnsiTheme="minorHAnsi" w:cstheme="minorHAnsi"/>
          <w:i/>
          <w:iCs/>
          <w:color w:val="000000"/>
          <w:sz w:val="36"/>
          <w:szCs w:val="36"/>
          <w:shd w:val="clear" w:color="auto" w:fill="FFFFFF"/>
        </w:rPr>
        <w:t>; options available after application including Direct Personal Response Facilitators, Counselling and Psychological Care and Redress Support Services</w:t>
      </w:r>
    </w:p>
    <w:p w14:paraId="61A4DBB0" w14:textId="69B49353" w:rsidR="00FD2751" w:rsidRPr="00FA47DC" w:rsidRDefault="00FD2751" w:rsidP="00FB4471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44"/>
          <w:szCs w:val="44"/>
          <w:shd w:val="clear" w:color="auto" w:fill="FFFFFF"/>
        </w:rPr>
      </w:pPr>
    </w:p>
    <w:p w14:paraId="1F54BED4" w14:textId="77777777" w:rsidR="00BC681A" w:rsidRDefault="00BC681A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2CDC811E" w14:textId="349E1387" w:rsidR="00B960A4" w:rsidRDefault="00BC1655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 w:rsidRPr="00EF7801">
        <w:rPr>
          <w:rFonts w:asciiTheme="minorHAnsi" w:hAnsiTheme="minorHAnsi" w:cstheme="minorHAnsi"/>
          <w:b/>
          <w:szCs w:val="22"/>
        </w:rPr>
        <w:t xml:space="preserve">Who </w:t>
      </w:r>
      <w:r w:rsidR="00C6062C">
        <w:rPr>
          <w:rFonts w:asciiTheme="minorHAnsi" w:hAnsiTheme="minorHAnsi" w:cstheme="minorHAnsi"/>
          <w:b/>
          <w:szCs w:val="22"/>
        </w:rPr>
        <w:t>will be there</w:t>
      </w:r>
      <w:r w:rsidR="00875FC9" w:rsidRPr="00EF7801">
        <w:rPr>
          <w:rFonts w:asciiTheme="minorHAnsi" w:hAnsiTheme="minorHAnsi" w:cstheme="minorHAnsi"/>
          <w:b/>
          <w:szCs w:val="22"/>
        </w:rPr>
        <w:t>?</w:t>
      </w:r>
    </w:p>
    <w:p w14:paraId="2F5FF97C" w14:textId="77777777" w:rsidR="00CF6AC8" w:rsidRPr="00EF7801" w:rsidRDefault="00CF6AC8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3A7CD21E" w14:textId="5AAC3C5F" w:rsidR="00875FC9" w:rsidRPr="00D012B7" w:rsidRDefault="00875FC9" w:rsidP="00435E24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D012B7">
        <w:rPr>
          <w:rFonts w:asciiTheme="minorHAnsi" w:hAnsiTheme="minorHAnsi" w:cstheme="minorHAnsi"/>
          <w:b/>
          <w:sz w:val="24"/>
        </w:rPr>
        <w:t>Truth, Healing and Reconciliation Taskforce</w:t>
      </w:r>
      <w:r w:rsidR="00CF6AC8" w:rsidRPr="00D012B7">
        <w:rPr>
          <w:rFonts w:asciiTheme="minorHAnsi" w:hAnsiTheme="minorHAnsi" w:cstheme="minorHAnsi"/>
          <w:b/>
          <w:sz w:val="24"/>
        </w:rPr>
        <w:t xml:space="preserve"> representatives</w:t>
      </w:r>
    </w:p>
    <w:p w14:paraId="1C94F768" w14:textId="77777777" w:rsidR="00CF6AC8" w:rsidRPr="00EF7801" w:rsidRDefault="00CF6AC8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3440B386" w14:textId="77777777" w:rsidR="007D758C" w:rsidRPr="00435E24" w:rsidRDefault="005A1D6C" w:rsidP="007D758C">
      <w:pPr>
        <w:spacing w:after="0" w:line="240" w:lineRule="auto"/>
        <w:jc w:val="center"/>
        <w:rPr>
          <w:rFonts w:asciiTheme="minorHAnsi" w:hAnsiTheme="minorHAnsi" w:cstheme="minorHAnsi"/>
          <w:color w:val="000000"/>
          <w:szCs w:val="22"/>
          <w:shd w:val="clear" w:color="auto" w:fill="FFFFFF"/>
        </w:rPr>
      </w:pPr>
      <w:r>
        <w:rPr>
          <w:rFonts w:asciiTheme="minorHAnsi" w:hAnsiTheme="minorHAnsi" w:cstheme="minorHAnsi"/>
          <w:bCs/>
          <w:szCs w:val="22"/>
        </w:rPr>
        <w:t xml:space="preserve">The Taskforce is </w:t>
      </w:r>
      <w:r w:rsidR="00875FC9" w:rsidRPr="00EF7801">
        <w:rPr>
          <w:rFonts w:asciiTheme="minorHAnsi" w:hAnsiTheme="minorHAnsi" w:cstheme="minorHAnsi"/>
          <w:bCs/>
          <w:szCs w:val="22"/>
        </w:rPr>
        <w:t>chaired by Bob Atkinson and is made up of 10 members, some who have lived experience of institutional child sexual abuse.</w:t>
      </w:r>
      <w:r w:rsidR="00823D48">
        <w:rPr>
          <w:rFonts w:asciiTheme="minorHAnsi" w:hAnsiTheme="minorHAnsi" w:cstheme="minorHAnsi"/>
          <w:bCs/>
          <w:szCs w:val="22"/>
        </w:rPr>
        <w:t xml:space="preserve"> </w:t>
      </w:r>
      <w:r w:rsidR="007D758C">
        <w:rPr>
          <w:rFonts w:asciiTheme="minorHAnsi" w:hAnsiTheme="minorHAnsi" w:cstheme="minorHAnsi"/>
          <w:bCs/>
          <w:szCs w:val="22"/>
        </w:rPr>
        <w:t xml:space="preserve">It was </w:t>
      </w:r>
      <w:r w:rsidR="007D758C" w:rsidRPr="00435E24">
        <w:rPr>
          <w:rFonts w:asciiTheme="minorHAnsi" w:hAnsiTheme="minorHAnsi" w:cstheme="minorHAnsi"/>
          <w:color w:val="000000"/>
          <w:szCs w:val="22"/>
          <w:shd w:val="clear" w:color="auto" w:fill="FFFFFF"/>
        </w:rPr>
        <w:t>established to provide opportunities for people with lived experience of institutional child abuse and their support networks to provide advice to Queensland Government about implementing</w:t>
      </w:r>
      <w:r w:rsidR="007D758C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the</w:t>
      </w:r>
      <w:r w:rsidR="007D758C" w:rsidRPr="00435E2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reforms </w:t>
      </w:r>
      <w:r w:rsidR="007D758C">
        <w:rPr>
          <w:rFonts w:asciiTheme="minorHAnsi" w:hAnsiTheme="minorHAnsi" w:cstheme="minorHAnsi"/>
          <w:color w:val="000000"/>
          <w:szCs w:val="22"/>
          <w:shd w:val="clear" w:color="auto" w:fill="FFFFFF"/>
        </w:rPr>
        <w:t>from the</w:t>
      </w:r>
      <w:r w:rsidR="007D758C" w:rsidRPr="00435E24">
        <w:rPr>
          <w:rFonts w:asciiTheme="minorHAnsi" w:hAnsiTheme="minorHAnsi" w:cstheme="minorHAnsi"/>
          <w:color w:val="000000"/>
          <w:szCs w:val="22"/>
          <w:shd w:val="clear" w:color="auto" w:fill="FFFFFF"/>
        </w:rPr>
        <w:t xml:space="preserve"> Royal Commission into Institutional Responses to Child Sexual Abuse.</w:t>
      </w:r>
    </w:p>
    <w:p w14:paraId="7C3CD163" w14:textId="77777777" w:rsidR="0088326F" w:rsidRPr="00EF7801" w:rsidRDefault="0088326F" w:rsidP="00435E24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1E2CD768" w14:textId="6289423F" w:rsidR="00875FC9" w:rsidRPr="00D012B7" w:rsidRDefault="001D3504" w:rsidP="00435E24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D012B7">
        <w:rPr>
          <w:rFonts w:asciiTheme="minorHAnsi" w:hAnsiTheme="minorHAnsi" w:cstheme="minorHAnsi"/>
          <w:b/>
          <w:sz w:val="24"/>
        </w:rPr>
        <w:t>k</w:t>
      </w:r>
      <w:r w:rsidR="00875FC9" w:rsidRPr="00D012B7">
        <w:rPr>
          <w:rFonts w:asciiTheme="minorHAnsi" w:hAnsiTheme="minorHAnsi" w:cstheme="minorHAnsi"/>
          <w:b/>
          <w:sz w:val="24"/>
        </w:rPr>
        <w:t>nowmore Legal Service</w:t>
      </w:r>
    </w:p>
    <w:p w14:paraId="3EB614AE" w14:textId="61E25179" w:rsidR="00875FC9" w:rsidRDefault="00875FC9" w:rsidP="00435E24">
      <w:pPr>
        <w:pStyle w:val="xmsonormal"/>
        <w:jc w:val="center"/>
        <w:rPr>
          <w:rFonts w:asciiTheme="minorHAnsi" w:hAnsiTheme="minorHAnsi" w:cstheme="minorHAnsi"/>
          <w:color w:val="000000"/>
        </w:rPr>
      </w:pPr>
      <w:r w:rsidRPr="00EF7801">
        <w:rPr>
          <w:rFonts w:asciiTheme="minorHAnsi" w:hAnsiTheme="minorHAnsi" w:cstheme="minorHAnsi"/>
          <w:color w:val="000000"/>
        </w:rPr>
        <w:t xml:space="preserve">knowmore is an independent service </w:t>
      </w:r>
      <w:r w:rsidR="007D758C">
        <w:rPr>
          <w:rFonts w:asciiTheme="minorHAnsi" w:hAnsiTheme="minorHAnsi" w:cstheme="minorHAnsi"/>
          <w:color w:val="000000"/>
        </w:rPr>
        <w:t xml:space="preserve">that provides </w:t>
      </w:r>
      <w:r w:rsidRPr="00EF7801">
        <w:rPr>
          <w:rFonts w:asciiTheme="minorHAnsi" w:hAnsiTheme="minorHAnsi" w:cstheme="minorHAnsi"/>
          <w:color w:val="000000"/>
        </w:rPr>
        <w:t>free</w:t>
      </w:r>
      <w:r w:rsidR="007D758C">
        <w:rPr>
          <w:rFonts w:asciiTheme="minorHAnsi" w:hAnsiTheme="minorHAnsi" w:cstheme="minorHAnsi"/>
          <w:color w:val="000000"/>
        </w:rPr>
        <w:t xml:space="preserve">, independent </w:t>
      </w:r>
      <w:r w:rsidRPr="00EF7801">
        <w:rPr>
          <w:rFonts w:asciiTheme="minorHAnsi" w:hAnsiTheme="minorHAnsi" w:cstheme="minorHAnsi"/>
          <w:color w:val="000000"/>
        </w:rPr>
        <w:t>legal advice and support to survivors of child abuse</w:t>
      </w:r>
      <w:r w:rsidR="007D758C">
        <w:rPr>
          <w:rFonts w:asciiTheme="minorHAnsi" w:hAnsiTheme="minorHAnsi" w:cstheme="minorHAnsi"/>
          <w:color w:val="000000"/>
        </w:rPr>
        <w:t>, including information about</w:t>
      </w:r>
      <w:r w:rsidRPr="00EF7801">
        <w:rPr>
          <w:rFonts w:asciiTheme="minorHAnsi" w:hAnsiTheme="minorHAnsi" w:cstheme="minorHAnsi"/>
          <w:color w:val="000000"/>
        </w:rPr>
        <w:t xml:space="preserve"> redress </w:t>
      </w:r>
      <w:r w:rsidR="007D758C">
        <w:rPr>
          <w:rFonts w:asciiTheme="minorHAnsi" w:hAnsiTheme="minorHAnsi" w:cstheme="minorHAnsi"/>
          <w:color w:val="000000"/>
        </w:rPr>
        <w:t>or compensation</w:t>
      </w:r>
      <w:r w:rsidR="00C6062C">
        <w:rPr>
          <w:rFonts w:asciiTheme="minorHAnsi" w:hAnsiTheme="minorHAnsi" w:cstheme="minorHAnsi"/>
          <w:color w:val="000000"/>
        </w:rPr>
        <w:t xml:space="preserve"> </w:t>
      </w:r>
      <w:r w:rsidRPr="00EF7801">
        <w:rPr>
          <w:rFonts w:asciiTheme="minorHAnsi" w:hAnsiTheme="minorHAnsi" w:cstheme="minorHAnsi"/>
          <w:color w:val="000000"/>
        </w:rPr>
        <w:t>options</w:t>
      </w:r>
      <w:r w:rsidR="00435E24">
        <w:rPr>
          <w:rFonts w:asciiTheme="minorHAnsi" w:hAnsiTheme="minorHAnsi" w:cstheme="minorHAnsi"/>
          <w:color w:val="000000"/>
        </w:rPr>
        <w:t xml:space="preserve"> </w:t>
      </w:r>
    </w:p>
    <w:p w14:paraId="02E0D707" w14:textId="0404D88A" w:rsidR="00FA47DC" w:rsidRDefault="00FA47DC" w:rsidP="00435E24">
      <w:pPr>
        <w:pStyle w:val="xmsonormal"/>
        <w:jc w:val="center"/>
        <w:rPr>
          <w:rFonts w:asciiTheme="minorHAnsi" w:hAnsiTheme="minorHAnsi" w:cstheme="minorHAnsi"/>
          <w:color w:val="000000"/>
        </w:rPr>
      </w:pPr>
    </w:p>
    <w:p w14:paraId="48F3E5DC" w14:textId="58424F5A" w:rsidR="00FA47DC" w:rsidRPr="00D012B7" w:rsidRDefault="00FA47DC" w:rsidP="00435E24">
      <w:pPr>
        <w:pStyle w:val="xmsonormal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012B7">
        <w:rPr>
          <w:rFonts w:asciiTheme="minorHAnsi" w:hAnsiTheme="minorHAnsi" w:cstheme="minorHAnsi"/>
          <w:b/>
          <w:bCs/>
          <w:color w:val="000000"/>
          <w:sz w:val="24"/>
          <w:szCs w:val="24"/>
        </w:rPr>
        <w:t>Redress Support Services</w:t>
      </w:r>
    </w:p>
    <w:p w14:paraId="02EB1F91" w14:textId="7C75F05A" w:rsidR="00FA47DC" w:rsidRPr="00FA47DC" w:rsidRDefault="00FA47DC" w:rsidP="00435E24">
      <w:pPr>
        <w:pStyle w:val="xmsonormal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Redress Support Services, including Micah Projects (Lotus Place) and Link-Up QLD, will be available on the day to provide information and support to people seeking information about making an application to the National Redress Scheme. </w:t>
      </w:r>
    </w:p>
    <w:p w14:paraId="745D80BE" w14:textId="4564FE31" w:rsidR="00AA4E3E" w:rsidRDefault="00AA4E3E" w:rsidP="00AA4E3E">
      <w:pPr>
        <w:pStyle w:val="xmsonormal"/>
        <w:rPr>
          <w:rFonts w:asciiTheme="minorHAnsi" w:hAnsiTheme="minorHAnsi" w:cstheme="minorHAnsi"/>
          <w:b/>
          <w:bCs/>
          <w:color w:val="000000"/>
        </w:rPr>
      </w:pPr>
    </w:p>
    <w:p w14:paraId="2FC2DD2F" w14:textId="77777777" w:rsidR="00C73F5F" w:rsidRDefault="00C73F5F" w:rsidP="00FA47DC">
      <w:pPr>
        <w:spacing w:after="0" w:line="240" w:lineRule="auto"/>
        <w:jc w:val="center"/>
        <w:rPr>
          <w:rFonts w:asciiTheme="minorHAnsi" w:hAnsiTheme="minorHAnsi" w:cstheme="minorHAnsi"/>
          <w:szCs w:val="22"/>
          <w:u w:val="single"/>
        </w:rPr>
      </w:pPr>
    </w:p>
    <w:p w14:paraId="2C9F0760" w14:textId="23861975" w:rsidR="00AA4E3E" w:rsidRPr="00FA47DC" w:rsidRDefault="00AA4E3E" w:rsidP="00FA47DC">
      <w:pPr>
        <w:spacing w:after="0" w:line="240" w:lineRule="auto"/>
        <w:jc w:val="center"/>
        <w:rPr>
          <w:rFonts w:asciiTheme="minorHAnsi" w:hAnsiTheme="minorHAnsi" w:cstheme="minorHAnsi"/>
          <w:szCs w:val="22"/>
          <w:u w:val="single"/>
        </w:rPr>
      </w:pPr>
      <w:r w:rsidRPr="00FA47DC">
        <w:rPr>
          <w:rFonts w:asciiTheme="minorHAnsi" w:hAnsiTheme="minorHAnsi" w:cstheme="minorHAnsi"/>
          <w:szCs w:val="22"/>
          <w:u w:val="single"/>
        </w:rPr>
        <w:t>Due to the sensitive nature of the topic support will be available on the day.</w:t>
      </w:r>
    </w:p>
    <w:p w14:paraId="4D77983A" w14:textId="77777777" w:rsidR="00823D48" w:rsidRPr="00EF7801" w:rsidRDefault="00823D48" w:rsidP="00AA4E3E">
      <w:pPr>
        <w:spacing w:after="0" w:line="240" w:lineRule="auto"/>
        <w:rPr>
          <w:rFonts w:asciiTheme="minorHAnsi" w:hAnsiTheme="minorHAnsi" w:cstheme="minorHAnsi"/>
          <w:szCs w:val="22"/>
        </w:rPr>
      </w:pPr>
    </w:p>
    <w:p w14:paraId="7A6E4536" w14:textId="77777777" w:rsidR="00FA47DC" w:rsidRDefault="00FA47DC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  <w:sectPr w:rsidR="00FA47DC" w:rsidSect="00BC1655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440" w:right="1080" w:bottom="1440" w:left="1080" w:header="709" w:footer="709" w:gutter="0"/>
          <w:cols w:space="708"/>
          <w:titlePg/>
          <w:docGrid w:linePitch="360"/>
        </w:sectPr>
      </w:pPr>
    </w:p>
    <w:p w14:paraId="28CEA65C" w14:textId="77777777" w:rsidR="00F219CD" w:rsidRPr="00F219CD" w:rsidRDefault="00F219CD" w:rsidP="00F219CD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219CD">
        <w:rPr>
          <w:rFonts w:asciiTheme="minorHAnsi" w:hAnsiTheme="minorHAnsi" w:cstheme="minorHAnsi"/>
          <w:b/>
          <w:sz w:val="28"/>
          <w:szCs w:val="28"/>
        </w:rPr>
        <w:t>23</w:t>
      </w:r>
      <w:r w:rsidRPr="00F219CD">
        <w:rPr>
          <w:rFonts w:asciiTheme="minorHAnsi" w:hAnsiTheme="minorHAnsi" w:cstheme="minorHAnsi"/>
          <w:b/>
          <w:sz w:val="28"/>
          <w:szCs w:val="28"/>
          <w:vertAlign w:val="superscript"/>
        </w:rPr>
        <w:t>rd</w:t>
      </w:r>
      <w:r w:rsidRPr="00F219CD">
        <w:rPr>
          <w:rFonts w:asciiTheme="minorHAnsi" w:hAnsiTheme="minorHAnsi" w:cstheme="minorHAnsi"/>
          <w:b/>
          <w:sz w:val="28"/>
          <w:szCs w:val="28"/>
        </w:rPr>
        <w:t xml:space="preserve"> August 2023</w:t>
      </w:r>
    </w:p>
    <w:p w14:paraId="054C3895" w14:textId="77777777" w:rsidR="00F219CD" w:rsidRDefault="00F219CD" w:rsidP="00F219CD">
      <w:pPr>
        <w:spacing w:after="0" w:line="240" w:lineRule="auto"/>
        <w:rPr>
          <w:rFonts w:asciiTheme="minorHAnsi" w:hAnsiTheme="minorHAnsi" w:cstheme="minorHAnsi"/>
          <w:b/>
          <w:szCs w:val="22"/>
        </w:rPr>
      </w:pPr>
    </w:p>
    <w:p w14:paraId="5DA8317A" w14:textId="60A06B96" w:rsidR="002D13B0" w:rsidRDefault="002D13B0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Southside Community Forum</w:t>
      </w:r>
    </w:p>
    <w:p w14:paraId="26DCD4A6" w14:textId="0E2FDFC5" w:rsidR="00B11A3A" w:rsidRDefault="00B11A3A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Beenleigh Events Centre</w:t>
      </w:r>
    </w:p>
    <w:p w14:paraId="3DAADBC9" w14:textId="18DFC74C" w:rsidR="0082251E" w:rsidRDefault="00B11A3A" w:rsidP="002D13B0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Function Room 3</w:t>
      </w:r>
    </w:p>
    <w:p w14:paraId="42CF7807" w14:textId="310E55EC" w:rsidR="0082251E" w:rsidRDefault="0082251E" w:rsidP="00B11A3A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Kent Street, Beenleigh Qld 4207</w:t>
      </w:r>
    </w:p>
    <w:p w14:paraId="7B76F78A" w14:textId="05C26952" w:rsidR="00F219CD" w:rsidDel="00F219CD" w:rsidRDefault="00F219CD" w:rsidP="00B11A3A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9:30am – 2:30pm</w:t>
      </w:r>
    </w:p>
    <w:p w14:paraId="72061953" w14:textId="77777777" w:rsidR="00F219CD" w:rsidRPr="00F219CD" w:rsidRDefault="00F219CD" w:rsidP="00F219CD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219CD">
        <w:rPr>
          <w:rFonts w:asciiTheme="minorHAnsi" w:hAnsiTheme="minorHAnsi" w:cstheme="minorHAnsi"/>
          <w:b/>
          <w:sz w:val="28"/>
          <w:szCs w:val="28"/>
        </w:rPr>
        <w:t>30</w:t>
      </w:r>
      <w:r w:rsidRPr="00F219CD">
        <w:rPr>
          <w:rFonts w:asciiTheme="minorHAnsi" w:hAnsiTheme="minorHAnsi" w:cstheme="minorHAnsi"/>
          <w:b/>
          <w:sz w:val="28"/>
          <w:szCs w:val="28"/>
          <w:vertAlign w:val="superscript"/>
        </w:rPr>
        <w:t>th</w:t>
      </w:r>
      <w:r w:rsidRPr="00F219CD">
        <w:rPr>
          <w:rFonts w:asciiTheme="minorHAnsi" w:hAnsiTheme="minorHAnsi" w:cstheme="minorHAnsi"/>
          <w:b/>
          <w:sz w:val="28"/>
          <w:szCs w:val="28"/>
        </w:rPr>
        <w:t xml:space="preserve"> August 2023</w:t>
      </w:r>
    </w:p>
    <w:p w14:paraId="2F5065E4" w14:textId="77777777" w:rsidR="00B11A3A" w:rsidRDefault="00B11A3A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093530BB" w14:textId="5EBE8AC7" w:rsidR="00823D48" w:rsidRDefault="00823D48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Brisbane Community Forum </w:t>
      </w:r>
    </w:p>
    <w:p w14:paraId="4EDEEF8D" w14:textId="0E3FC8AE" w:rsidR="0082251E" w:rsidRDefault="0082251E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Brisbane Convention and Exhibition Centre</w:t>
      </w:r>
    </w:p>
    <w:p w14:paraId="400286D0" w14:textId="205688C9" w:rsidR="0082251E" w:rsidRDefault="0082251E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A2 Room</w:t>
      </w:r>
    </w:p>
    <w:p w14:paraId="32CA4B6E" w14:textId="15919C5C" w:rsidR="0082251E" w:rsidRDefault="0082251E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Glenelg St South Brisbane QLD 4101</w:t>
      </w:r>
    </w:p>
    <w:p w14:paraId="6730490B" w14:textId="77777777" w:rsidR="00F219CD" w:rsidDel="00F219CD" w:rsidRDefault="00F219CD" w:rsidP="00F219CD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9:30am – 2:30pm</w:t>
      </w:r>
    </w:p>
    <w:p w14:paraId="73622A64" w14:textId="77777777" w:rsidR="00FA47DC" w:rsidRDefault="00FA47DC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  <w:sectPr w:rsidR="00FA47DC" w:rsidSect="00FA47DC">
          <w:type w:val="continuous"/>
          <w:pgSz w:w="11900" w:h="16840"/>
          <w:pgMar w:top="1440" w:right="1080" w:bottom="1440" w:left="1080" w:header="709" w:footer="709" w:gutter="0"/>
          <w:cols w:num="2" w:space="708"/>
          <w:titlePg/>
          <w:docGrid w:linePitch="360"/>
        </w:sectPr>
      </w:pPr>
    </w:p>
    <w:p w14:paraId="4B64FF5E" w14:textId="7CA5917C" w:rsidR="00435E24" w:rsidRDefault="00435E24" w:rsidP="005A1D6C">
      <w:pPr>
        <w:spacing w:after="0" w:line="240" w:lineRule="auto"/>
        <w:jc w:val="center"/>
        <w:rPr>
          <w:rFonts w:asciiTheme="minorHAnsi" w:hAnsiTheme="minorHAnsi" w:cstheme="minorHAnsi"/>
          <w:b/>
          <w:szCs w:val="22"/>
        </w:rPr>
      </w:pPr>
    </w:p>
    <w:p w14:paraId="1F0CCAB7" w14:textId="77777777" w:rsidR="005827DB" w:rsidRDefault="005827DB" w:rsidP="005827DB">
      <w:pPr>
        <w:spacing w:after="0" w:line="240" w:lineRule="auto"/>
        <w:jc w:val="center"/>
        <w:rPr>
          <w:rFonts w:asciiTheme="minorHAnsi" w:hAnsiTheme="minorHAnsi" w:cstheme="minorHAnsi"/>
          <w:bCs/>
          <w:szCs w:val="22"/>
        </w:rPr>
      </w:pPr>
    </w:p>
    <w:p w14:paraId="28829AC2" w14:textId="2C99BAE1" w:rsidR="0090174F" w:rsidRPr="005827DB" w:rsidRDefault="00435E24" w:rsidP="005827DB">
      <w:pPr>
        <w:spacing w:after="0" w:line="240" w:lineRule="auto"/>
        <w:jc w:val="center"/>
        <w:rPr>
          <w:rFonts w:asciiTheme="minorHAnsi" w:hAnsiTheme="minorHAnsi" w:cstheme="minorHAnsi"/>
          <w:szCs w:val="22"/>
        </w:rPr>
      </w:pPr>
      <w:r w:rsidRPr="00435E24">
        <w:rPr>
          <w:rFonts w:asciiTheme="minorHAnsi" w:hAnsiTheme="minorHAnsi" w:cstheme="minorHAnsi"/>
          <w:bCs/>
          <w:szCs w:val="22"/>
        </w:rPr>
        <w:t>Please</w:t>
      </w:r>
      <w:r w:rsidR="00963CF8">
        <w:rPr>
          <w:rFonts w:asciiTheme="minorHAnsi" w:hAnsiTheme="minorHAnsi" w:cstheme="minorHAnsi"/>
          <w:szCs w:val="22"/>
        </w:rPr>
        <w:t xml:space="preserve"> RSVP by</w:t>
      </w:r>
      <w:r>
        <w:rPr>
          <w:rFonts w:asciiTheme="minorHAnsi" w:hAnsiTheme="minorHAnsi" w:cstheme="minorHAnsi"/>
          <w:szCs w:val="22"/>
        </w:rPr>
        <w:t xml:space="preserve"> </w:t>
      </w:r>
      <w:r w:rsidRPr="00FB4471">
        <w:rPr>
          <w:rFonts w:asciiTheme="minorHAnsi" w:hAnsiTheme="minorHAnsi" w:cstheme="minorHAnsi"/>
          <w:b/>
          <w:bCs/>
          <w:szCs w:val="22"/>
        </w:rPr>
        <w:t>COB</w:t>
      </w:r>
      <w:r w:rsidR="00963CF8" w:rsidRPr="00FB4471">
        <w:rPr>
          <w:rFonts w:asciiTheme="minorHAnsi" w:hAnsiTheme="minorHAnsi" w:cstheme="minorHAnsi"/>
          <w:b/>
          <w:bCs/>
          <w:szCs w:val="22"/>
        </w:rPr>
        <w:t xml:space="preserve"> </w:t>
      </w:r>
      <w:r w:rsidR="007F39A0">
        <w:rPr>
          <w:rFonts w:asciiTheme="minorHAnsi" w:hAnsiTheme="minorHAnsi" w:cstheme="minorHAnsi"/>
          <w:b/>
          <w:bCs/>
          <w:szCs w:val="22"/>
        </w:rPr>
        <w:t xml:space="preserve">Wednesday 16 </w:t>
      </w:r>
      <w:r w:rsidR="00BC681A">
        <w:rPr>
          <w:rFonts w:asciiTheme="minorHAnsi" w:hAnsiTheme="minorHAnsi" w:cstheme="minorHAnsi"/>
          <w:b/>
          <w:bCs/>
          <w:szCs w:val="22"/>
        </w:rPr>
        <w:t>August</w:t>
      </w:r>
      <w:r w:rsidR="00B11A3A">
        <w:rPr>
          <w:rFonts w:asciiTheme="minorHAnsi" w:hAnsiTheme="minorHAnsi" w:cstheme="minorHAnsi"/>
          <w:b/>
          <w:bCs/>
          <w:szCs w:val="22"/>
        </w:rPr>
        <w:t xml:space="preserve"> </w:t>
      </w:r>
      <w:r w:rsidRPr="00FB4471">
        <w:rPr>
          <w:rFonts w:asciiTheme="minorHAnsi" w:hAnsiTheme="minorHAnsi" w:cstheme="minorHAnsi"/>
          <w:b/>
          <w:bCs/>
          <w:szCs w:val="22"/>
        </w:rPr>
        <w:t>2023</w:t>
      </w:r>
      <w:r w:rsidR="00FB4471" w:rsidRPr="00FB4471">
        <w:rPr>
          <w:rFonts w:asciiTheme="minorHAnsi" w:hAnsiTheme="minorHAnsi" w:cstheme="minorHAnsi"/>
          <w:b/>
          <w:bCs/>
          <w:szCs w:val="22"/>
        </w:rPr>
        <w:t xml:space="preserve"> for catering purposes</w:t>
      </w:r>
      <w:r w:rsidR="00B11A3A">
        <w:rPr>
          <w:rFonts w:asciiTheme="minorHAnsi" w:hAnsiTheme="minorHAnsi" w:cstheme="minorHAnsi"/>
          <w:b/>
          <w:bCs/>
          <w:szCs w:val="22"/>
        </w:rPr>
        <w:t xml:space="preserve"> at</w:t>
      </w:r>
      <w:r w:rsidR="00BC681A" w:rsidRPr="00BC681A">
        <w:rPr>
          <w:rFonts w:asciiTheme="minorHAnsi" w:hAnsiTheme="minorHAnsi" w:cstheme="minorHAnsi"/>
          <w:szCs w:val="22"/>
        </w:rPr>
        <w:t xml:space="preserve"> </w:t>
      </w:r>
      <w:hyperlink r:id="rId12" w:history="1">
        <w:r w:rsidR="00BC681A" w:rsidRPr="00BC681A">
          <w:rPr>
            <w:rStyle w:val="Hyperlink"/>
            <w:rFonts w:asciiTheme="minorHAnsi" w:hAnsiTheme="minorHAnsi" w:cstheme="minorHAnsi"/>
            <w:szCs w:val="22"/>
          </w:rPr>
          <w:t>taskforce.secretariat@cyjma.qld.gov.au</w:t>
        </w:r>
      </w:hyperlink>
      <w:r w:rsidR="00B11A3A">
        <w:rPr>
          <w:rFonts w:asciiTheme="minorHAnsi" w:hAnsiTheme="minorHAnsi" w:cstheme="minorHAnsi"/>
          <w:b/>
          <w:bCs/>
          <w:szCs w:val="22"/>
        </w:rPr>
        <w:t xml:space="preserve"> </w:t>
      </w:r>
    </w:p>
    <w:p w14:paraId="22711846" w14:textId="77777777" w:rsidR="00FB4471" w:rsidRPr="00EF7801" w:rsidRDefault="00FB4471" w:rsidP="00AA4E3E">
      <w:pPr>
        <w:spacing w:after="0" w:line="240" w:lineRule="auto"/>
        <w:rPr>
          <w:rFonts w:asciiTheme="minorHAnsi" w:hAnsiTheme="minorHAnsi" w:cstheme="minorHAnsi"/>
          <w:szCs w:val="22"/>
        </w:rPr>
      </w:pPr>
    </w:p>
    <w:p w14:paraId="74743F37" w14:textId="6E8927A4" w:rsidR="00BC1655" w:rsidRDefault="0032067C" w:rsidP="00435E24">
      <w:pPr>
        <w:spacing w:after="0" w:line="240" w:lineRule="auto"/>
        <w:jc w:val="center"/>
        <w:rPr>
          <w:rFonts w:asciiTheme="minorHAnsi" w:hAnsiTheme="minorHAnsi" w:cstheme="minorHAnsi"/>
          <w:szCs w:val="22"/>
        </w:rPr>
      </w:pPr>
      <w:r w:rsidRPr="00EF7801">
        <w:rPr>
          <w:rFonts w:asciiTheme="minorHAnsi" w:hAnsiTheme="minorHAnsi" w:cstheme="minorHAnsi"/>
          <w:szCs w:val="22"/>
        </w:rPr>
        <w:t xml:space="preserve">If </w:t>
      </w:r>
      <w:r w:rsidR="00B4055B">
        <w:rPr>
          <w:rFonts w:asciiTheme="minorHAnsi" w:hAnsiTheme="minorHAnsi" w:cstheme="minorHAnsi"/>
          <w:szCs w:val="22"/>
        </w:rPr>
        <w:t xml:space="preserve">you </w:t>
      </w:r>
      <w:r w:rsidRPr="00EF7801">
        <w:rPr>
          <w:rFonts w:asciiTheme="minorHAnsi" w:hAnsiTheme="minorHAnsi" w:cstheme="minorHAnsi"/>
          <w:szCs w:val="22"/>
        </w:rPr>
        <w:t>would like any further information</w:t>
      </w:r>
      <w:r w:rsidR="0008456B" w:rsidRPr="00EF7801">
        <w:rPr>
          <w:rFonts w:asciiTheme="minorHAnsi" w:hAnsiTheme="minorHAnsi" w:cstheme="minorHAnsi"/>
          <w:szCs w:val="22"/>
        </w:rPr>
        <w:t xml:space="preserve"> </w:t>
      </w:r>
      <w:r w:rsidRPr="00EF7801">
        <w:rPr>
          <w:rFonts w:asciiTheme="minorHAnsi" w:hAnsiTheme="minorHAnsi" w:cstheme="minorHAnsi"/>
          <w:szCs w:val="22"/>
        </w:rPr>
        <w:t>please contact</w:t>
      </w:r>
      <w:r w:rsidR="00482E31" w:rsidRPr="00EF7801">
        <w:rPr>
          <w:rFonts w:asciiTheme="minorHAnsi" w:hAnsiTheme="minorHAnsi" w:cstheme="minorHAnsi"/>
          <w:szCs w:val="22"/>
        </w:rPr>
        <w:t xml:space="preserve"> </w:t>
      </w:r>
      <w:r w:rsidR="00B11A3A">
        <w:rPr>
          <w:rFonts w:asciiTheme="minorHAnsi" w:hAnsiTheme="minorHAnsi" w:cstheme="minorHAnsi"/>
          <w:szCs w:val="22"/>
        </w:rPr>
        <w:t>Wendy Mollah – 0448</w:t>
      </w:r>
      <w:r w:rsidR="00BC681A">
        <w:rPr>
          <w:rFonts w:asciiTheme="minorHAnsi" w:hAnsiTheme="minorHAnsi" w:cstheme="minorHAnsi"/>
          <w:szCs w:val="22"/>
        </w:rPr>
        <w:t xml:space="preserve"> </w:t>
      </w:r>
      <w:r w:rsidR="00B11A3A">
        <w:rPr>
          <w:rFonts w:asciiTheme="minorHAnsi" w:hAnsiTheme="minorHAnsi" w:cstheme="minorHAnsi"/>
          <w:szCs w:val="22"/>
        </w:rPr>
        <w:t>185</w:t>
      </w:r>
      <w:r w:rsidR="00BC681A">
        <w:rPr>
          <w:rFonts w:asciiTheme="minorHAnsi" w:hAnsiTheme="minorHAnsi" w:cstheme="minorHAnsi"/>
          <w:szCs w:val="22"/>
        </w:rPr>
        <w:t xml:space="preserve"> </w:t>
      </w:r>
      <w:r w:rsidR="00B11A3A">
        <w:rPr>
          <w:rFonts w:asciiTheme="minorHAnsi" w:hAnsiTheme="minorHAnsi" w:cstheme="minorHAnsi"/>
          <w:szCs w:val="22"/>
        </w:rPr>
        <w:t xml:space="preserve">797 or Romola Roles – 0467 739 280, </w:t>
      </w:r>
      <w:r w:rsidR="00435E24">
        <w:rPr>
          <w:rFonts w:asciiTheme="minorHAnsi" w:hAnsiTheme="minorHAnsi" w:cstheme="minorHAnsi"/>
          <w:szCs w:val="22"/>
        </w:rPr>
        <w:t>Taskforce Secretariat</w:t>
      </w:r>
      <w:r w:rsidR="00482E31" w:rsidRPr="00EF7801">
        <w:rPr>
          <w:rFonts w:asciiTheme="minorHAnsi" w:hAnsiTheme="minorHAnsi" w:cstheme="minorHAnsi"/>
          <w:szCs w:val="22"/>
        </w:rPr>
        <w:t xml:space="preserve"> at </w:t>
      </w:r>
      <w:r w:rsidRPr="00EF7801">
        <w:rPr>
          <w:rFonts w:asciiTheme="minorHAnsi" w:hAnsiTheme="minorHAnsi" w:cstheme="minorHAnsi"/>
          <w:szCs w:val="22"/>
        </w:rPr>
        <w:t xml:space="preserve">the Department of Children, Youth Justice and Multicultural Affairs </w:t>
      </w:r>
      <w:r w:rsidR="00B11A3A">
        <w:rPr>
          <w:rFonts w:asciiTheme="minorHAnsi" w:hAnsiTheme="minorHAnsi" w:cstheme="minorHAnsi"/>
          <w:szCs w:val="22"/>
        </w:rPr>
        <w:t xml:space="preserve">or </w:t>
      </w:r>
      <w:r w:rsidR="00435E24">
        <w:rPr>
          <w:rFonts w:asciiTheme="minorHAnsi" w:hAnsiTheme="minorHAnsi" w:cstheme="minorHAnsi"/>
          <w:szCs w:val="22"/>
        </w:rPr>
        <w:t xml:space="preserve">via </w:t>
      </w:r>
      <w:hyperlink r:id="rId13" w:history="1">
        <w:r w:rsidR="00435E24" w:rsidRPr="00C34D32">
          <w:rPr>
            <w:rStyle w:val="Hyperlink"/>
            <w:rFonts w:asciiTheme="minorHAnsi" w:hAnsiTheme="minorHAnsi" w:cstheme="minorHAnsi"/>
            <w:szCs w:val="22"/>
          </w:rPr>
          <w:t>taskforce.secretariat@cyjma.qld.gov.au</w:t>
        </w:r>
      </w:hyperlink>
    </w:p>
    <w:p w14:paraId="7A3AF128" w14:textId="77777777" w:rsidR="00963CF8" w:rsidRDefault="00963CF8" w:rsidP="005A3298">
      <w:pPr>
        <w:spacing w:after="0" w:line="240" w:lineRule="auto"/>
        <w:rPr>
          <w:rFonts w:asciiTheme="minorHAnsi" w:hAnsiTheme="minorHAnsi" w:cstheme="minorHAnsi"/>
          <w:szCs w:val="22"/>
        </w:rPr>
      </w:pPr>
    </w:p>
    <w:p w14:paraId="2F38294F" w14:textId="7CC4399C" w:rsidR="00963CF8" w:rsidRPr="00963CF8" w:rsidRDefault="00963CF8" w:rsidP="00435E24">
      <w:pPr>
        <w:spacing w:after="0" w:line="240" w:lineRule="auto"/>
        <w:jc w:val="center"/>
        <w:rPr>
          <w:rStyle w:val="Hyperlink"/>
          <w:rFonts w:asciiTheme="minorHAnsi" w:hAnsiTheme="minorHAnsi" w:cstheme="minorHAnsi"/>
          <w:b/>
          <w:bCs/>
          <w:color w:val="auto"/>
          <w:szCs w:val="22"/>
          <w:u w:val="none"/>
        </w:rPr>
        <w:sectPr w:rsidR="00963CF8" w:rsidRPr="00963CF8" w:rsidSect="00BC1655">
          <w:type w:val="continuous"/>
          <w:pgSz w:w="11900" w:h="16840"/>
          <w:pgMar w:top="1440" w:right="1080" w:bottom="1440" w:left="1080" w:header="709" w:footer="709" w:gutter="0"/>
          <w:cols w:space="708"/>
          <w:titlePg/>
          <w:docGrid w:linePitch="360"/>
        </w:sectPr>
      </w:pPr>
      <w:r w:rsidRPr="00963CF8">
        <w:rPr>
          <w:rFonts w:asciiTheme="minorHAnsi" w:hAnsiTheme="minorHAnsi" w:cstheme="minorHAnsi"/>
          <w:szCs w:val="22"/>
        </w:rPr>
        <w:t xml:space="preserve">More information on the Truth, Healing and Reconciliation Taskforce can be found by visiting  </w:t>
      </w:r>
      <w:hyperlink r:id="rId14" w:history="1">
        <w:r w:rsidRPr="00963CF8">
          <w:rPr>
            <w:rStyle w:val="Hyperlink"/>
            <w:rFonts w:asciiTheme="minorHAnsi" w:hAnsiTheme="minorHAnsi" w:cstheme="minorHAnsi"/>
            <w:b/>
            <w:bCs/>
            <w:szCs w:val="22"/>
          </w:rPr>
          <w:t>www.cyjma.qld.gov.au/thr-taskforce</w:t>
        </w:r>
      </w:hyperlink>
    </w:p>
    <w:bookmarkEnd w:id="0"/>
    <w:bookmarkEnd w:id="1"/>
    <w:p w14:paraId="215C2475" w14:textId="77777777" w:rsidR="005D1372" w:rsidRDefault="005D1372" w:rsidP="00BC1655">
      <w:pPr>
        <w:spacing w:after="0" w:line="240" w:lineRule="auto"/>
        <w:rPr>
          <w:rFonts w:ascii="Leelawadee" w:hAnsi="Leelawadee" w:cs="Leelawadee"/>
          <w:sz w:val="20"/>
          <w:szCs w:val="20"/>
        </w:rPr>
      </w:pPr>
    </w:p>
    <w:sectPr w:rsidR="005D1372" w:rsidSect="005D1372">
      <w:type w:val="continuous"/>
      <w:pgSz w:w="11900" w:h="16840"/>
      <w:pgMar w:top="1440" w:right="1080" w:bottom="1440" w:left="108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9DCBF" w14:textId="77777777" w:rsidR="0024218C" w:rsidRDefault="0024218C" w:rsidP="00044335">
      <w:pPr>
        <w:spacing w:after="0" w:line="240" w:lineRule="auto"/>
      </w:pPr>
      <w:r>
        <w:separator/>
      </w:r>
    </w:p>
  </w:endnote>
  <w:endnote w:type="continuationSeparator" w:id="0">
    <w:p w14:paraId="5864CAE8" w14:textId="77777777" w:rsidR="0024218C" w:rsidRDefault="0024218C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altName w:val="Leelawadee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03F2" w14:textId="28DFBA68" w:rsidR="005F30FE" w:rsidRDefault="005F30FE">
    <w:pPr>
      <w:pStyle w:val="Footer"/>
    </w:pPr>
    <w:r>
      <w:t>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BB8B9" w14:textId="0E182ADE" w:rsidR="005F30FE" w:rsidRDefault="005F30FE">
    <w:pPr>
      <w:pStyle w:val="Footer"/>
    </w:pPr>
    <w:r>
      <w:t>Page 1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DCF98" w14:textId="77777777" w:rsidR="0024218C" w:rsidRDefault="0024218C" w:rsidP="00044335">
      <w:pPr>
        <w:spacing w:after="0" w:line="240" w:lineRule="auto"/>
      </w:pPr>
      <w:r>
        <w:separator/>
      </w:r>
    </w:p>
  </w:footnote>
  <w:footnote w:type="continuationSeparator" w:id="0">
    <w:p w14:paraId="30F2FC3C" w14:textId="77777777" w:rsidR="0024218C" w:rsidRDefault="0024218C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477C" w14:textId="3B970AE5" w:rsidR="0051102F" w:rsidRDefault="0051102F" w:rsidP="009237E9">
    <w:pPr>
      <w:pStyle w:val="Header"/>
      <w:tabs>
        <w:tab w:val="clear" w:pos="4680"/>
        <w:tab w:val="clear" w:pos="9360"/>
        <w:tab w:val="right" w:pos="9740"/>
      </w:tabs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1A800E75" wp14:editId="466E482A">
          <wp:simplePos x="0" y="0"/>
          <wp:positionH relativeFrom="page">
            <wp:align>right</wp:align>
          </wp:positionH>
          <wp:positionV relativeFrom="paragraph">
            <wp:posOffset>-440691</wp:posOffset>
          </wp:positionV>
          <wp:extent cx="7772400" cy="103235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32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7E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2CB5" w14:textId="21CF6281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3E354BD2" wp14:editId="4B5CDD97">
          <wp:simplePos x="0" y="0"/>
          <wp:positionH relativeFrom="page">
            <wp:align>left</wp:align>
          </wp:positionH>
          <wp:positionV relativeFrom="paragraph">
            <wp:posOffset>-444362</wp:posOffset>
          </wp:positionV>
          <wp:extent cx="7538400" cy="1065240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8FE08B" w14:textId="77777777" w:rsidR="00044335" w:rsidRDefault="00044335">
    <w:pPr>
      <w:pStyle w:val="Header"/>
    </w:pPr>
  </w:p>
  <w:p w14:paraId="7BA5DE3A" w14:textId="77777777" w:rsidR="00044335" w:rsidRDefault="00044335">
    <w:pPr>
      <w:pStyle w:val="Header"/>
    </w:pPr>
  </w:p>
  <w:p w14:paraId="254B5DF1" w14:textId="77777777" w:rsidR="00044335" w:rsidRDefault="00044335">
    <w:pPr>
      <w:pStyle w:val="Header"/>
    </w:pPr>
  </w:p>
  <w:p w14:paraId="575FBE97" w14:textId="77777777" w:rsidR="00044335" w:rsidRDefault="00044335">
    <w:pPr>
      <w:pStyle w:val="Header"/>
    </w:pPr>
  </w:p>
  <w:p w14:paraId="0F1F911B" w14:textId="77777777" w:rsidR="00044335" w:rsidRDefault="00044335">
    <w:pPr>
      <w:pStyle w:val="Header"/>
    </w:pPr>
  </w:p>
  <w:p w14:paraId="490E8203" w14:textId="77777777" w:rsidR="00044335" w:rsidRDefault="00044335">
    <w:pPr>
      <w:pStyle w:val="Header"/>
    </w:pPr>
  </w:p>
  <w:p w14:paraId="4C9E98B0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67564"/>
    <w:multiLevelType w:val="multilevel"/>
    <w:tmpl w:val="D538682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49C710B4"/>
    <w:multiLevelType w:val="multilevel"/>
    <w:tmpl w:val="E1143FB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29C4B38"/>
    <w:multiLevelType w:val="multilevel"/>
    <w:tmpl w:val="CCD6C80C"/>
    <w:lvl w:ilvl="0">
      <w:start w:val="1"/>
      <w:numFmt w:val="decimal"/>
      <w:lvlText w:val="%1.0"/>
      <w:lvlJc w:val="left"/>
      <w:pPr>
        <w:ind w:left="930" w:hanging="40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65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5" w:hanging="1800"/>
      </w:pPr>
      <w:rPr>
        <w:rFonts w:hint="default"/>
      </w:rPr>
    </w:lvl>
  </w:abstractNum>
  <w:abstractNum w:abstractNumId="3" w15:restartNumberingAfterBreak="0">
    <w:nsid w:val="78E376A9"/>
    <w:multiLevelType w:val="hybridMultilevel"/>
    <w:tmpl w:val="D780C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915432">
    <w:abstractNumId w:val="0"/>
  </w:num>
  <w:num w:numId="2" w16cid:durableId="1596207067">
    <w:abstractNumId w:val="1"/>
  </w:num>
  <w:num w:numId="3" w16cid:durableId="373043085">
    <w:abstractNumId w:val="2"/>
  </w:num>
  <w:num w:numId="4" w16cid:durableId="260279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35"/>
    <w:rsid w:val="0001338B"/>
    <w:rsid w:val="00044335"/>
    <w:rsid w:val="00051DE7"/>
    <w:rsid w:val="0008456B"/>
    <w:rsid w:val="000848F9"/>
    <w:rsid w:val="00087641"/>
    <w:rsid w:val="0009498E"/>
    <w:rsid w:val="000A0FAE"/>
    <w:rsid w:val="000C491F"/>
    <w:rsid w:val="000D6E31"/>
    <w:rsid w:val="000E6CF0"/>
    <w:rsid w:val="000F55F4"/>
    <w:rsid w:val="00102BB1"/>
    <w:rsid w:val="001163B8"/>
    <w:rsid w:val="0011647C"/>
    <w:rsid w:val="00122753"/>
    <w:rsid w:val="00155AA3"/>
    <w:rsid w:val="00157F8E"/>
    <w:rsid w:val="00196364"/>
    <w:rsid w:val="001A0AD9"/>
    <w:rsid w:val="001B220E"/>
    <w:rsid w:val="001C2DBB"/>
    <w:rsid w:val="001D3504"/>
    <w:rsid w:val="001D736F"/>
    <w:rsid w:val="001F309B"/>
    <w:rsid w:val="00207FA2"/>
    <w:rsid w:val="002168A3"/>
    <w:rsid w:val="00221E9C"/>
    <w:rsid w:val="00227FAB"/>
    <w:rsid w:val="0024218C"/>
    <w:rsid w:val="00245750"/>
    <w:rsid w:val="002559F1"/>
    <w:rsid w:val="00276DFC"/>
    <w:rsid w:val="0028421C"/>
    <w:rsid w:val="00291F47"/>
    <w:rsid w:val="00292908"/>
    <w:rsid w:val="00293F94"/>
    <w:rsid w:val="002D13B0"/>
    <w:rsid w:val="002E4402"/>
    <w:rsid w:val="00312FD1"/>
    <w:rsid w:val="0032067C"/>
    <w:rsid w:val="003354F7"/>
    <w:rsid w:val="00384D59"/>
    <w:rsid w:val="003A3CB6"/>
    <w:rsid w:val="003D4950"/>
    <w:rsid w:val="004340C2"/>
    <w:rsid w:val="00435E24"/>
    <w:rsid w:val="00463227"/>
    <w:rsid w:val="00465F55"/>
    <w:rsid w:val="00476C3D"/>
    <w:rsid w:val="00482E31"/>
    <w:rsid w:val="004B112E"/>
    <w:rsid w:val="004F0AC0"/>
    <w:rsid w:val="0051102F"/>
    <w:rsid w:val="005150E0"/>
    <w:rsid w:val="005359CD"/>
    <w:rsid w:val="00536095"/>
    <w:rsid w:val="005532F8"/>
    <w:rsid w:val="005636E7"/>
    <w:rsid w:val="005761DA"/>
    <w:rsid w:val="005827DB"/>
    <w:rsid w:val="005A1D6C"/>
    <w:rsid w:val="005A3298"/>
    <w:rsid w:val="005D1372"/>
    <w:rsid w:val="005F30FE"/>
    <w:rsid w:val="006220C4"/>
    <w:rsid w:val="006277EF"/>
    <w:rsid w:val="00645765"/>
    <w:rsid w:val="00671475"/>
    <w:rsid w:val="00680D2E"/>
    <w:rsid w:val="006C706B"/>
    <w:rsid w:val="006D5766"/>
    <w:rsid w:val="00706F04"/>
    <w:rsid w:val="00743F00"/>
    <w:rsid w:val="007721C8"/>
    <w:rsid w:val="00782C61"/>
    <w:rsid w:val="007C078C"/>
    <w:rsid w:val="007C6B5F"/>
    <w:rsid w:val="007D3668"/>
    <w:rsid w:val="007D758C"/>
    <w:rsid w:val="007F39A0"/>
    <w:rsid w:val="00810F23"/>
    <w:rsid w:val="00820C02"/>
    <w:rsid w:val="00821993"/>
    <w:rsid w:val="0082251E"/>
    <w:rsid w:val="00823D48"/>
    <w:rsid w:val="00832939"/>
    <w:rsid w:val="00844403"/>
    <w:rsid w:val="00866242"/>
    <w:rsid w:val="00875FC9"/>
    <w:rsid w:val="0088326F"/>
    <w:rsid w:val="008C39A6"/>
    <w:rsid w:val="008D482A"/>
    <w:rsid w:val="008D72EA"/>
    <w:rsid w:val="0090174F"/>
    <w:rsid w:val="0090722F"/>
    <w:rsid w:val="009237E9"/>
    <w:rsid w:val="009273DB"/>
    <w:rsid w:val="00963CF8"/>
    <w:rsid w:val="00972973"/>
    <w:rsid w:val="00982C93"/>
    <w:rsid w:val="009C6FDD"/>
    <w:rsid w:val="009D2FFD"/>
    <w:rsid w:val="009D33A8"/>
    <w:rsid w:val="009D5E0B"/>
    <w:rsid w:val="00A44372"/>
    <w:rsid w:val="00A44E42"/>
    <w:rsid w:val="00A667FB"/>
    <w:rsid w:val="00A95437"/>
    <w:rsid w:val="00AA4E3E"/>
    <w:rsid w:val="00AC0729"/>
    <w:rsid w:val="00AC603E"/>
    <w:rsid w:val="00AD1310"/>
    <w:rsid w:val="00B11A3A"/>
    <w:rsid w:val="00B151AF"/>
    <w:rsid w:val="00B30537"/>
    <w:rsid w:val="00B4055B"/>
    <w:rsid w:val="00B960A4"/>
    <w:rsid w:val="00BC1655"/>
    <w:rsid w:val="00BC681A"/>
    <w:rsid w:val="00BC7D49"/>
    <w:rsid w:val="00BD67ED"/>
    <w:rsid w:val="00C04445"/>
    <w:rsid w:val="00C47989"/>
    <w:rsid w:val="00C6062C"/>
    <w:rsid w:val="00C73F5F"/>
    <w:rsid w:val="00C90E16"/>
    <w:rsid w:val="00CB661D"/>
    <w:rsid w:val="00CD739C"/>
    <w:rsid w:val="00CF6AC8"/>
    <w:rsid w:val="00D012B7"/>
    <w:rsid w:val="00D41F5A"/>
    <w:rsid w:val="00D46914"/>
    <w:rsid w:val="00D661E2"/>
    <w:rsid w:val="00DB6B36"/>
    <w:rsid w:val="00DC33B2"/>
    <w:rsid w:val="00DE01BC"/>
    <w:rsid w:val="00DE2E7A"/>
    <w:rsid w:val="00E01A3D"/>
    <w:rsid w:val="00E170C1"/>
    <w:rsid w:val="00E202A2"/>
    <w:rsid w:val="00E21C6C"/>
    <w:rsid w:val="00E24456"/>
    <w:rsid w:val="00E50BB5"/>
    <w:rsid w:val="00E5211C"/>
    <w:rsid w:val="00E524A3"/>
    <w:rsid w:val="00E60213"/>
    <w:rsid w:val="00EF7801"/>
    <w:rsid w:val="00F07787"/>
    <w:rsid w:val="00F219CD"/>
    <w:rsid w:val="00F21D52"/>
    <w:rsid w:val="00F420D3"/>
    <w:rsid w:val="00F757B2"/>
    <w:rsid w:val="00F82FE7"/>
    <w:rsid w:val="00FA4601"/>
    <w:rsid w:val="00FA47DC"/>
    <w:rsid w:val="00FB4222"/>
    <w:rsid w:val="00FB4471"/>
    <w:rsid w:val="00FD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28B5F"/>
  <w15:docId w15:val="{6B59A448-21E5-4BDE-8B0B-CA354D697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FAE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BalloonText">
    <w:name w:val="Balloon Text"/>
    <w:basedOn w:val="Normal"/>
    <w:link w:val="BalloonTextChar"/>
    <w:uiPriority w:val="99"/>
    <w:semiHidden/>
    <w:unhideWhenUsed/>
    <w:rsid w:val="008C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9A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20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55F4"/>
    <w:pPr>
      <w:ind w:left="720"/>
      <w:contextualSpacing/>
    </w:pPr>
  </w:style>
  <w:style w:type="table" w:styleId="TableGrid">
    <w:name w:val="Table Grid"/>
    <w:basedOn w:val="TableNormal"/>
    <w:uiPriority w:val="39"/>
    <w:rsid w:val="000F5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0A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456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875FC9"/>
    <w:pPr>
      <w:spacing w:after="0" w:line="240" w:lineRule="auto"/>
    </w:pPr>
    <w:rPr>
      <w:rFonts w:ascii="Calibri" w:hAnsi="Calibri" w:cs="Calibri"/>
      <w:szCs w:val="22"/>
      <w:lang w:eastAsia="en-AU"/>
    </w:rPr>
  </w:style>
  <w:style w:type="paragraph" w:customStyle="1" w:styleId="Default">
    <w:name w:val="Default"/>
    <w:rsid w:val="00963CF8"/>
    <w:pPr>
      <w:autoSpaceDE w:val="0"/>
      <w:autoSpaceDN w:val="0"/>
      <w:adjustRightInd w:val="0"/>
    </w:pPr>
    <w:rPr>
      <w:rFonts w:ascii="Leelawadee" w:hAnsi="Leelawadee" w:cs="Leelawadee"/>
      <w:color w:val="000000"/>
    </w:rPr>
  </w:style>
  <w:style w:type="paragraph" w:styleId="Revision">
    <w:name w:val="Revision"/>
    <w:hidden/>
    <w:uiPriority w:val="99"/>
    <w:semiHidden/>
    <w:rsid w:val="007D758C"/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F6A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A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AC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A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AC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taskforce.secretariat@cyjma.qld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skforce.secretariat@cyjma.qld.gov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yjma.qld.gov.au/thr-taskfor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0A1625-B193-4EDB-822E-6A1A81378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Qld State Taskforce Forum</dc:title>
  <dc:subject>Forum Invitation</dc:subject>
  <dc:creator>Queensland Government</dc:creator>
  <cp:keywords>commission; abuse; redress; forum</cp:keywords>
  <dc:description/>
  <cp:lastModifiedBy>Wendy Mollah</cp:lastModifiedBy>
  <cp:revision>3</cp:revision>
  <cp:lastPrinted>2023-07-26T02:24:00Z</cp:lastPrinted>
  <dcterms:created xsi:type="dcterms:W3CDTF">2023-07-26T04:13:00Z</dcterms:created>
  <dcterms:modified xsi:type="dcterms:W3CDTF">2023-08-04T02:00:00Z</dcterms:modified>
</cp:coreProperties>
</file>